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43E2" w14:textId="77777777" w:rsidR="00CE4665" w:rsidRPr="00E421A2" w:rsidRDefault="00CE4665" w:rsidP="00CE4665">
      <w:pPr>
        <w:jc w:val="center"/>
        <w:rPr>
          <w:rFonts w:ascii="Arial" w:hAnsi="Arial" w:cs="Arial"/>
        </w:rPr>
      </w:pPr>
      <w:r w:rsidRPr="00E421A2">
        <w:rPr>
          <w:rFonts w:ascii="Arial" w:hAnsi="Arial" w:cs="Arial"/>
        </w:rPr>
        <w:t>NOTIFICATION OF LEARNING OBJECTIVES</w:t>
      </w:r>
    </w:p>
    <w:p w14:paraId="47E40AE5" w14:textId="77777777" w:rsidR="00CE4665" w:rsidRPr="00E421A2" w:rsidRDefault="00CE4665" w:rsidP="00CE4665">
      <w:pPr>
        <w:ind w:firstLine="720"/>
        <w:jc w:val="center"/>
        <w:rPr>
          <w:rFonts w:ascii="Arial" w:hAnsi="Arial" w:cs="Arial"/>
        </w:rPr>
      </w:pPr>
    </w:p>
    <w:p w14:paraId="1282CC36" w14:textId="77777777" w:rsidR="00CE4665" w:rsidRPr="00E421A2" w:rsidRDefault="00CE4665" w:rsidP="00CE466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Annual Notice</w:t>
      </w:r>
    </w:p>
    <w:p w14:paraId="3EE0DF00" w14:textId="77777777" w:rsidR="00CE4665" w:rsidRPr="00E421A2" w:rsidRDefault="00CE4665" w:rsidP="00CE4665">
      <w:pPr>
        <w:ind w:firstLine="720"/>
        <w:rPr>
          <w:rFonts w:ascii="Arial" w:hAnsi="Arial" w:cs="Arial"/>
          <w:szCs w:val="24"/>
        </w:rPr>
      </w:pPr>
    </w:p>
    <w:p w14:paraId="1C3A0A87" w14:textId="7AE5B0D5" w:rsidR="00CE4665" w:rsidRPr="00E421A2" w:rsidRDefault="00CE4665" w:rsidP="00CE4665">
      <w:pPr>
        <w:ind w:firstLine="72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At the beginning of each school year, each school within the </w:t>
      </w:r>
      <w:r w:rsidR="008C4D87">
        <w:rPr>
          <w:rFonts w:ascii="Arial" w:hAnsi="Arial" w:cs="Arial"/>
          <w:szCs w:val="24"/>
        </w:rPr>
        <w:t xml:space="preserve">Charlotte County </w:t>
      </w:r>
      <w:r w:rsidRPr="00E421A2">
        <w:rPr>
          <w:rFonts w:ascii="Arial" w:hAnsi="Arial" w:cs="Arial"/>
          <w:szCs w:val="24"/>
        </w:rPr>
        <w:t xml:space="preserve">School Division </w:t>
      </w:r>
      <w:r w:rsidR="00E85677" w:rsidRPr="0062478E">
        <w:rPr>
          <w:rFonts w:ascii="Arial" w:hAnsi="Arial" w:cs="Arial"/>
          <w:szCs w:val="24"/>
        </w:rPr>
        <w:t xml:space="preserve">provides </w:t>
      </w:r>
      <w:r w:rsidRPr="00E421A2">
        <w:rPr>
          <w:rFonts w:ascii="Arial" w:hAnsi="Arial" w:cs="Arial"/>
          <w:szCs w:val="24"/>
        </w:rPr>
        <w:t>to its students’ parents or guardians information on the availability of and source for receiving:</w:t>
      </w:r>
    </w:p>
    <w:p w14:paraId="79B2A92B" w14:textId="77777777" w:rsidR="00CE4665" w:rsidRPr="00E421A2" w:rsidRDefault="00CE4665" w:rsidP="00CE4665">
      <w:pPr>
        <w:numPr>
          <w:ilvl w:val="0"/>
          <w:numId w:val="2"/>
        </w:numPr>
        <w:ind w:left="108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the learning objectives developed in accordance with the Standards of Accreditation to be achieved at their child’s grade level, or, in high school, a copy of the syllabus for each of their child’s courses;</w:t>
      </w:r>
    </w:p>
    <w:p w14:paraId="5610C570" w14:textId="77777777" w:rsidR="00CE4665" w:rsidRPr="00E421A2" w:rsidRDefault="00CE4665" w:rsidP="00CE4665">
      <w:pPr>
        <w:numPr>
          <w:ilvl w:val="0"/>
          <w:numId w:val="2"/>
        </w:numPr>
        <w:ind w:left="108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the Standards of Learning (SOLs) applicable to the child’s grade or course requirements and the approximate date and potential impact of the child’s next SOL testing;</w:t>
      </w:r>
    </w:p>
    <w:p w14:paraId="5C734C67" w14:textId="77777777" w:rsidR="00CE4665" w:rsidRPr="00E421A2" w:rsidRDefault="00CE4665" w:rsidP="00CE4665">
      <w:pPr>
        <w:numPr>
          <w:ilvl w:val="0"/>
          <w:numId w:val="2"/>
        </w:numPr>
        <w:ind w:left="108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an annual notice to students in all grade levels of all requirements for Board of Education-approved diplomas; and</w:t>
      </w:r>
    </w:p>
    <w:p w14:paraId="4E46E8C7" w14:textId="2CD63458" w:rsidR="00CE4665" w:rsidRPr="00E421A2" w:rsidRDefault="00CE4665" w:rsidP="00CE4665">
      <w:pPr>
        <w:numPr>
          <w:ilvl w:val="0"/>
          <w:numId w:val="2"/>
        </w:numPr>
        <w:ind w:left="1080"/>
        <w:rPr>
          <w:rFonts w:ascii="Arial" w:hAnsi="Arial" w:cs="Arial"/>
          <w:szCs w:val="24"/>
        </w:rPr>
      </w:pPr>
      <w:proofErr w:type="gramStart"/>
      <w:r w:rsidRPr="00E421A2">
        <w:rPr>
          <w:rFonts w:ascii="Arial" w:hAnsi="Arial" w:cs="Arial"/>
          <w:szCs w:val="24"/>
        </w:rPr>
        <w:t>the</w:t>
      </w:r>
      <w:proofErr w:type="gramEnd"/>
      <w:r w:rsidRPr="00E421A2">
        <w:rPr>
          <w:rFonts w:ascii="Arial" w:hAnsi="Arial" w:cs="Arial"/>
          <w:szCs w:val="24"/>
        </w:rPr>
        <w:t xml:space="preserve"> board’s policies on promotion, retention and remediation.</w:t>
      </w:r>
    </w:p>
    <w:p w14:paraId="115D0093" w14:textId="77777777" w:rsidR="00CE4665" w:rsidRPr="00E421A2" w:rsidRDefault="00CE4665" w:rsidP="00CE4665">
      <w:pPr>
        <w:rPr>
          <w:rFonts w:ascii="Arial" w:hAnsi="Arial" w:cs="Arial"/>
          <w:szCs w:val="24"/>
        </w:rPr>
      </w:pPr>
    </w:p>
    <w:p w14:paraId="37EBB88E" w14:textId="65263139" w:rsidR="00CE4665" w:rsidRPr="00E421A2" w:rsidRDefault="00E85677" w:rsidP="00CE466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</w:t>
      </w:r>
      <w:r w:rsidR="00CE4665" w:rsidRPr="00E421A2">
        <w:rPr>
          <w:rFonts w:ascii="Arial" w:hAnsi="Arial" w:cs="Arial"/>
          <w:szCs w:val="24"/>
        </w:rPr>
        <w:t xml:space="preserve">uperintendent </w:t>
      </w:r>
      <w:r w:rsidRPr="0062478E">
        <w:rPr>
          <w:rFonts w:ascii="Arial" w:hAnsi="Arial" w:cs="Arial"/>
          <w:szCs w:val="24"/>
        </w:rPr>
        <w:t>certifies</w:t>
      </w:r>
      <w:r>
        <w:rPr>
          <w:rFonts w:ascii="Arial" w:hAnsi="Arial" w:cs="Arial"/>
          <w:szCs w:val="24"/>
        </w:rPr>
        <w:t xml:space="preserve"> </w:t>
      </w:r>
      <w:r w:rsidR="00CE4665" w:rsidRPr="00E421A2">
        <w:rPr>
          <w:rFonts w:ascii="Arial" w:hAnsi="Arial" w:cs="Arial"/>
          <w:szCs w:val="24"/>
        </w:rPr>
        <w:t>to the Department of Education that the notice required by this policy has been given.</w:t>
      </w:r>
    </w:p>
    <w:p w14:paraId="6913FF6B" w14:textId="4C513925" w:rsidR="00CE4665" w:rsidRDefault="00CE4665" w:rsidP="00676246">
      <w:pPr>
        <w:rPr>
          <w:rFonts w:ascii="Arial" w:hAnsi="Arial" w:cs="Arial"/>
          <w:szCs w:val="24"/>
        </w:rPr>
      </w:pPr>
    </w:p>
    <w:p w14:paraId="630A2B5D" w14:textId="77777777" w:rsidR="00676246" w:rsidRPr="00E421A2" w:rsidRDefault="00676246" w:rsidP="00676246">
      <w:pPr>
        <w:rPr>
          <w:rFonts w:ascii="Arial" w:hAnsi="Arial" w:cs="Arial"/>
          <w:szCs w:val="24"/>
        </w:rPr>
      </w:pPr>
    </w:p>
    <w:p w14:paraId="3F3A91EC" w14:textId="77777777" w:rsidR="00CE4665" w:rsidRPr="00E421A2" w:rsidRDefault="00CE4665" w:rsidP="00CE4665">
      <w:pPr>
        <w:numPr>
          <w:ilvl w:val="0"/>
          <w:numId w:val="3"/>
        </w:numPr>
        <w:rPr>
          <w:rFonts w:ascii="Arial" w:hAnsi="Arial" w:cs="Arial"/>
        </w:rPr>
      </w:pPr>
      <w:r w:rsidRPr="00E421A2">
        <w:rPr>
          <w:rFonts w:ascii="Arial" w:hAnsi="Arial" w:cs="Arial"/>
        </w:rPr>
        <w:t>Notice of Credits Needed for Graduation and of the Right to a Free Public Education</w:t>
      </w:r>
    </w:p>
    <w:p w14:paraId="44FCF3B5" w14:textId="77777777" w:rsidR="00CE4665" w:rsidRPr="00E421A2" w:rsidRDefault="00CE4665" w:rsidP="00CE4665">
      <w:pPr>
        <w:ind w:firstLine="720"/>
        <w:rPr>
          <w:rFonts w:ascii="Arial" w:hAnsi="Arial" w:cs="Arial"/>
          <w:szCs w:val="24"/>
        </w:rPr>
      </w:pPr>
    </w:p>
    <w:p w14:paraId="21611935" w14:textId="5365C6FA" w:rsidR="00A00205" w:rsidRPr="009B3951" w:rsidRDefault="00C81900" w:rsidP="00501AE8">
      <w:pPr>
        <w:numPr>
          <w:ilvl w:val="0"/>
          <w:numId w:val="4"/>
        </w:numPr>
        <w:contextualSpacing/>
        <w:rPr>
          <w:rFonts w:ascii="Arial" w:hAnsi="Arial" w:cs="Arial"/>
          <w:szCs w:val="24"/>
        </w:rPr>
      </w:pPr>
      <w:r w:rsidRPr="009B3951">
        <w:rPr>
          <w:rFonts w:ascii="Arial" w:hAnsi="Arial" w:cs="Arial"/>
          <w:szCs w:val="24"/>
        </w:rPr>
        <w:t xml:space="preserve">The </w:t>
      </w:r>
      <w:r w:rsidR="00DD6FF3">
        <w:rPr>
          <w:rFonts w:ascii="Arial" w:hAnsi="Arial" w:cs="Arial"/>
          <w:szCs w:val="24"/>
        </w:rPr>
        <w:t>s</w:t>
      </w:r>
      <w:r w:rsidRPr="009B3951">
        <w:rPr>
          <w:rFonts w:ascii="Arial" w:hAnsi="Arial" w:cs="Arial"/>
          <w:szCs w:val="24"/>
        </w:rPr>
        <w:t xml:space="preserve">chool </w:t>
      </w:r>
      <w:r w:rsidR="00DD6FF3">
        <w:rPr>
          <w:rFonts w:ascii="Arial" w:hAnsi="Arial" w:cs="Arial"/>
          <w:szCs w:val="24"/>
        </w:rPr>
        <w:t>b</w:t>
      </w:r>
      <w:r w:rsidR="00CE4665" w:rsidRPr="009B3951">
        <w:rPr>
          <w:rFonts w:ascii="Arial" w:hAnsi="Arial" w:cs="Arial"/>
          <w:szCs w:val="24"/>
        </w:rPr>
        <w:t xml:space="preserve">oard </w:t>
      </w:r>
      <w:r w:rsidR="00E85677" w:rsidRPr="009B3951">
        <w:rPr>
          <w:rFonts w:ascii="Arial" w:hAnsi="Arial" w:cs="Arial"/>
          <w:szCs w:val="24"/>
        </w:rPr>
        <w:t xml:space="preserve">notifies </w:t>
      </w:r>
      <w:r w:rsidR="00CE4665" w:rsidRPr="009B3951">
        <w:rPr>
          <w:rFonts w:ascii="Arial" w:hAnsi="Arial" w:cs="Arial"/>
          <w:szCs w:val="24"/>
        </w:rPr>
        <w:t xml:space="preserve">the </w:t>
      </w:r>
      <w:r w:rsidR="00D01C02" w:rsidRPr="00DD6FF3">
        <w:rPr>
          <w:rFonts w:ascii="Arial" w:hAnsi="Arial" w:cs="Arial"/>
          <w:szCs w:val="24"/>
        </w:rPr>
        <w:t>parents</w:t>
      </w:r>
      <w:r w:rsidR="00D01C02">
        <w:rPr>
          <w:rFonts w:ascii="Arial" w:hAnsi="Arial" w:cs="Arial"/>
          <w:szCs w:val="24"/>
        </w:rPr>
        <w:t xml:space="preserve"> </w:t>
      </w:r>
      <w:r w:rsidR="00CE4665" w:rsidRPr="009B3951">
        <w:rPr>
          <w:rFonts w:ascii="Arial" w:hAnsi="Arial" w:cs="Arial"/>
          <w:szCs w:val="24"/>
        </w:rPr>
        <w:t>of rising eleventh and twelfth grade students of</w:t>
      </w:r>
    </w:p>
    <w:p w14:paraId="2510D36F" w14:textId="35DABE55" w:rsidR="00CE4665" w:rsidRPr="00E421A2" w:rsidRDefault="00CE4665" w:rsidP="00CE4665">
      <w:pPr>
        <w:numPr>
          <w:ilvl w:val="0"/>
          <w:numId w:val="1"/>
        </w:numPr>
        <w:ind w:left="108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the </w:t>
      </w:r>
      <w:r w:rsidR="00A00205" w:rsidRPr="008D7425">
        <w:rPr>
          <w:rFonts w:ascii="Arial" w:hAnsi="Arial" w:cs="Arial"/>
          <w:szCs w:val="24"/>
        </w:rPr>
        <w:t>requirements</w:t>
      </w:r>
      <w:r w:rsidR="00A00205">
        <w:rPr>
          <w:rFonts w:ascii="Arial" w:hAnsi="Arial" w:cs="Arial"/>
          <w:szCs w:val="24"/>
        </w:rPr>
        <w:t xml:space="preserve"> </w:t>
      </w:r>
      <w:r w:rsidR="00E85677">
        <w:rPr>
          <w:rFonts w:ascii="Arial" w:hAnsi="Arial" w:cs="Arial"/>
          <w:szCs w:val="24"/>
        </w:rPr>
        <w:t>for graduation pursuant to the s</w:t>
      </w:r>
      <w:r w:rsidRPr="00E421A2">
        <w:rPr>
          <w:rFonts w:ascii="Arial" w:hAnsi="Arial" w:cs="Arial"/>
          <w:szCs w:val="24"/>
        </w:rPr>
        <w:t xml:space="preserve">tandards </w:t>
      </w:r>
      <w:r w:rsidR="00E85677" w:rsidRPr="008D7425">
        <w:rPr>
          <w:rFonts w:ascii="Arial" w:hAnsi="Arial" w:cs="Arial"/>
          <w:szCs w:val="24"/>
        </w:rPr>
        <w:t>for a</w:t>
      </w:r>
      <w:r w:rsidRPr="00E421A2">
        <w:rPr>
          <w:rFonts w:ascii="Arial" w:hAnsi="Arial" w:cs="Arial"/>
          <w:szCs w:val="24"/>
        </w:rPr>
        <w:t xml:space="preserve">ccreditation and </w:t>
      </w:r>
    </w:p>
    <w:p w14:paraId="118C0040" w14:textId="4E14C84C" w:rsidR="00CE4665" w:rsidRPr="00E421A2" w:rsidRDefault="00CE4665" w:rsidP="00CE4665">
      <w:pPr>
        <w:numPr>
          <w:ilvl w:val="0"/>
          <w:numId w:val="1"/>
        </w:numPr>
        <w:ind w:left="1080"/>
        <w:rPr>
          <w:rFonts w:ascii="Arial" w:hAnsi="Arial" w:cs="Arial"/>
          <w:szCs w:val="24"/>
        </w:rPr>
      </w:pPr>
      <w:proofErr w:type="gramStart"/>
      <w:r w:rsidRPr="00E421A2">
        <w:rPr>
          <w:rFonts w:ascii="Arial" w:hAnsi="Arial" w:cs="Arial"/>
          <w:szCs w:val="24"/>
        </w:rPr>
        <w:t>the</w:t>
      </w:r>
      <w:proofErr w:type="gramEnd"/>
      <w:r w:rsidRPr="00E421A2">
        <w:rPr>
          <w:rFonts w:ascii="Arial" w:hAnsi="Arial" w:cs="Arial"/>
          <w:szCs w:val="24"/>
        </w:rPr>
        <w:t xml:space="preserve"> requirements </w:t>
      </w:r>
      <w:r w:rsidR="00A00205" w:rsidRPr="008D7425">
        <w:rPr>
          <w:rFonts w:ascii="Arial" w:hAnsi="Arial" w:cs="Arial"/>
          <w:szCs w:val="24"/>
        </w:rPr>
        <w:t>that have yet to be completed by</w:t>
      </w:r>
      <w:r w:rsidR="00A00205">
        <w:rPr>
          <w:rFonts w:ascii="Arial" w:hAnsi="Arial" w:cs="Arial"/>
          <w:szCs w:val="24"/>
        </w:rPr>
        <w:t xml:space="preserve"> </w:t>
      </w:r>
      <w:r w:rsidRPr="00A00205">
        <w:rPr>
          <w:rFonts w:ascii="Arial" w:hAnsi="Arial" w:cs="Arial"/>
          <w:szCs w:val="24"/>
        </w:rPr>
        <w:t>the</w:t>
      </w:r>
      <w:r w:rsidRPr="00E421A2">
        <w:rPr>
          <w:rFonts w:ascii="Arial" w:hAnsi="Arial" w:cs="Arial"/>
          <w:szCs w:val="24"/>
        </w:rPr>
        <w:t xml:space="preserve"> individual student. </w:t>
      </w:r>
    </w:p>
    <w:p w14:paraId="42F25032" w14:textId="77777777" w:rsidR="00CE4665" w:rsidRPr="00E421A2" w:rsidRDefault="00CE4665" w:rsidP="00CE4665">
      <w:pPr>
        <w:ind w:left="1485"/>
        <w:rPr>
          <w:rFonts w:ascii="Arial" w:hAnsi="Arial" w:cs="Arial"/>
          <w:szCs w:val="24"/>
        </w:rPr>
      </w:pPr>
    </w:p>
    <w:p w14:paraId="64FB69CD" w14:textId="40EB9A27" w:rsidR="00CE4665" w:rsidRPr="00E421A2" w:rsidRDefault="00CE4665" w:rsidP="00CE466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The </w:t>
      </w:r>
      <w:r w:rsidR="00DD6FF3">
        <w:rPr>
          <w:rFonts w:ascii="Arial" w:hAnsi="Arial" w:cs="Arial"/>
          <w:szCs w:val="24"/>
        </w:rPr>
        <w:t>s</w:t>
      </w:r>
      <w:r w:rsidRPr="00E421A2">
        <w:rPr>
          <w:rFonts w:ascii="Arial" w:hAnsi="Arial" w:cs="Arial"/>
          <w:szCs w:val="24"/>
        </w:rPr>
        <w:t xml:space="preserve">chool </w:t>
      </w:r>
      <w:r w:rsidR="00DD6FF3">
        <w:rPr>
          <w:rFonts w:ascii="Arial" w:hAnsi="Arial" w:cs="Arial"/>
          <w:szCs w:val="24"/>
        </w:rPr>
        <w:t>b</w:t>
      </w:r>
      <w:r w:rsidRPr="00E421A2">
        <w:rPr>
          <w:rFonts w:ascii="Arial" w:hAnsi="Arial" w:cs="Arial"/>
          <w:szCs w:val="24"/>
        </w:rPr>
        <w:t xml:space="preserve">oard </w:t>
      </w:r>
      <w:r w:rsidR="00D8132C" w:rsidRPr="00DD6FF3">
        <w:rPr>
          <w:rFonts w:ascii="Arial" w:hAnsi="Arial" w:cs="Arial"/>
          <w:szCs w:val="24"/>
        </w:rPr>
        <w:t>notifies</w:t>
      </w:r>
      <w:r w:rsidR="00D8132C">
        <w:rPr>
          <w:rFonts w:ascii="Arial" w:hAnsi="Arial" w:cs="Arial"/>
          <w:szCs w:val="24"/>
        </w:rPr>
        <w:t xml:space="preserve"> </w:t>
      </w:r>
      <w:r w:rsidRPr="00E421A2">
        <w:rPr>
          <w:rFonts w:ascii="Arial" w:hAnsi="Arial" w:cs="Arial"/>
          <w:szCs w:val="24"/>
        </w:rPr>
        <w:t>the parent of students with disabilities who have an Individualized Education Program (IEP) and who fail to meet the</w:t>
      </w:r>
      <w:r w:rsidR="00C81900">
        <w:rPr>
          <w:rFonts w:ascii="Arial" w:hAnsi="Arial" w:cs="Arial"/>
          <w:szCs w:val="24"/>
        </w:rPr>
        <w:t xml:space="preserve"> </w:t>
      </w:r>
      <w:r w:rsidR="00C81900" w:rsidRPr="008D7425">
        <w:rPr>
          <w:rFonts w:ascii="Arial" w:hAnsi="Arial" w:cs="Arial"/>
          <w:szCs w:val="24"/>
        </w:rPr>
        <w:t>graduation</w:t>
      </w:r>
      <w:r w:rsidRPr="00E421A2">
        <w:rPr>
          <w:rFonts w:ascii="Arial" w:hAnsi="Arial" w:cs="Arial"/>
          <w:szCs w:val="24"/>
        </w:rPr>
        <w:t xml:space="preserve"> requirements of the student's right to a free and appropriate education to age 21, inclusive, pursuant to Va. Code § 22.1-213 et seq.</w:t>
      </w:r>
    </w:p>
    <w:p w14:paraId="1C16BCEF" w14:textId="77777777" w:rsidR="00CE4665" w:rsidRPr="00E421A2" w:rsidRDefault="00CE4665" w:rsidP="00CE4665">
      <w:pPr>
        <w:ind w:left="720"/>
        <w:rPr>
          <w:rFonts w:ascii="Arial" w:hAnsi="Arial" w:cs="Arial"/>
          <w:szCs w:val="24"/>
        </w:rPr>
      </w:pPr>
    </w:p>
    <w:p w14:paraId="2F5AE009" w14:textId="37BF1719" w:rsidR="00CE4665" w:rsidRDefault="00CE4665" w:rsidP="00CE466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The </w:t>
      </w:r>
      <w:r w:rsidR="00DD6FF3">
        <w:rPr>
          <w:rFonts w:ascii="Arial" w:hAnsi="Arial" w:cs="Arial"/>
          <w:szCs w:val="24"/>
        </w:rPr>
        <w:t>s</w:t>
      </w:r>
      <w:r w:rsidRPr="00E421A2">
        <w:rPr>
          <w:rFonts w:ascii="Arial" w:hAnsi="Arial" w:cs="Arial"/>
          <w:szCs w:val="24"/>
        </w:rPr>
        <w:t xml:space="preserve">chool </w:t>
      </w:r>
      <w:r w:rsidR="00DD6FF3">
        <w:rPr>
          <w:rFonts w:ascii="Arial" w:hAnsi="Arial" w:cs="Arial"/>
          <w:szCs w:val="24"/>
        </w:rPr>
        <w:t>b</w:t>
      </w:r>
      <w:r w:rsidRPr="00E421A2">
        <w:rPr>
          <w:rFonts w:ascii="Arial" w:hAnsi="Arial" w:cs="Arial"/>
          <w:szCs w:val="24"/>
        </w:rPr>
        <w:t xml:space="preserve">oard </w:t>
      </w:r>
      <w:r w:rsidR="00D8132C" w:rsidRPr="00DD6FF3">
        <w:rPr>
          <w:rFonts w:ascii="Arial" w:hAnsi="Arial" w:cs="Arial"/>
          <w:szCs w:val="24"/>
        </w:rPr>
        <w:t>notifies</w:t>
      </w:r>
      <w:r w:rsidR="00D8132C">
        <w:rPr>
          <w:rFonts w:ascii="Arial" w:hAnsi="Arial" w:cs="Arial"/>
          <w:szCs w:val="24"/>
        </w:rPr>
        <w:t xml:space="preserve"> </w:t>
      </w:r>
      <w:r w:rsidRPr="00E421A2">
        <w:rPr>
          <w:rFonts w:ascii="Arial" w:hAnsi="Arial" w:cs="Arial"/>
          <w:szCs w:val="24"/>
        </w:rPr>
        <w:t>the parent of students who fail to graduate or who fail to achieve graduation</w:t>
      </w:r>
      <w:r w:rsidR="00F54A38">
        <w:rPr>
          <w:rFonts w:ascii="Arial" w:hAnsi="Arial" w:cs="Arial"/>
          <w:szCs w:val="24"/>
        </w:rPr>
        <w:t xml:space="preserve"> </w:t>
      </w:r>
      <w:r w:rsidR="00F54A38" w:rsidRPr="008D7425">
        <w:rPr>
          <w:rFonts w:ascii="Arial" w:hAnsi="Arial" w:cs="Arial"/>
          <w:szCs w:val="24"/>
        </w:rPr>
        <w:t>requirements</w:t>
      </w:r>
      <w:r w:rsidRPr="00E421A2">
        <w:rPr>
          <w:rFonts w:ascii="Arial" w:hAnsi="Arial" w:cs="Arial"/>
          <w:szCs w:val="24"/>
        </w:rPr>
        <w:t xml:space="preserve"> as provided in the </w:t>
      </w:r>
      <w:r w:rsidR="00D8132C">
        <w:rPr>
          <w:rFonts w:ascii="Arial" w:hAnsi="Arial" w:cs="Arial"/>
          <w:szCs w:val="24"/>
        </w:rPr>
        <w:t>S</w:t>
      </w:r>
      <w:r w:rsidRPr="00E421A2">
        <w:rPr>
          <w:rFonts w:ascii="Arial" w:hAnsi="Arial" w:cs="Arial"/>
          <w:szCs w:val="24"/>
        </w:rPr>
        <w:t xml:space="preserve">tandards of </w:t>
      </w:r>
      <w:r w:rsidR="00D8132C">
        <w:rPr>
          <w:rFonts w:ascii="Arial" w:hAnsi="Arial" w:cs="Arial"/>
          <w:szCs w:val="24"/>
        </w:rPr>
        <w:t>A</w:t>
      </w:r>
      <w:r w:rsidRPr="00E421A2">
        <w:rPr>
          <w:rFonts w:ascii="Arial" w:hAnsi="Arial" w:cs="Arial"/>
          <w:szCs w:val="24"/>
        </w:rPr>
        <w:t>ccreditation and who have not reached 20 years of age on or before August 1</w:t>
      </w:r>
      <w:r w:rsidRPr="00E421A2">
        <w:rPr>
          <w:rFonts w:ascii="Arial" w:hAnsi="Arial" w:cs="Arial"/>
          <w:szCs w:val="24"/>
          <w:vertAlign w:val="superscript"/>
        </w:rPr>
        <w:t>st</w:t>
      </w:r>
      <w:r w:rsidRPr="00E421A2">
        <w:rPr>
          <w:rFonts w:ascii="Arial" w:hAnsi="Arial" w:cs="Arial"/>
          <w:szCs w:val="24"/>
        </w:rPr>
        <w:t xml:space="preserve"> of the school year of the right to a free public education. If the student who does not graduate or </w:t>
      </w:r>
      <w:r w:rsidR="00F54A38" w:rsidRPr="008D7425">
        <w:rPr>
          <w:rFonts w:ascii="Arial" w:hAnsi="Arial" w:cs="Arial"/>
          <w:szCs w:val="24"/>
        </w:rPr>
        <w:t>complete such requirements</w:t>
      </w:r>
      <w:r w:rsidR="00F54A38">
        <w:rPr>
          <w:rFonts w:ascii="Arial" w:hAnsi="Arial" w:cs="Arial"/>
          <w:szCs w:val="24"/>
        </w:rPr>
        <w:t xml:space="preserve"> </w:t>
      </w:r>
      <w:r w:rsidRPr="00E421A2">
        <w:rPr>
          <w:rFonts w:ascii="Arial" w:hAnsi="Arial" w:cs="Arial"/>
          <w:szCs w:val="24"/>
        </w:rPr>
        <w:t xml:space="preserve">is a student for whom English is a second language, the </w:t>
      </w:r>
      <w:r w:rsidR="00DD6FF3">
        <w:rPr>
          <w:rFonts w:ascii="Arial" w:hAnsi="Arial" w:cs="Arial"/>
          <w:szCs w:val="24"/>
        </w:rPr>
        <w:t>s</w:t>
      </w:r>
      <w:r w:rsidRPr="00E421A2">
        <w:rPr>
          <w:rFonts w:ascii="Arial" w:hAnsi="Arial" w:cs="Arial"/>
          <w:szCs w:val="24"/>
        </w:rPr>
        <w:t xml:space="preserve">chool </w:t>
      </w:r>
      <w:r w:rsidR="00DD6FF3">
        <w:rPr>
          <w:rFonts w:ascii="Arial" w:hAnsi="Arial" w:cs="Arial"/>
          <w:szCs w:val="24"/>
        </w:rPr>
        <w:t>b</w:t>
      </w:r>
      <w:r w:rsidRPr="00E421A2">
        <w:rPr>
          <w:rFonts w:ascii="Arial" w:hAnsi="Arial" w:cs="Arial"/>
          <w:szCs w:val="24"/>
        </w:rPr>
        <w:t xml:space="preserve">oard </w:t>
      </w:r>
      <w:r w:rsidR="00D8132C" w:rsidRPr="00DD6FF3">
        <w:rPr>
          <w:rFonts w:ascii="Arial" w:hAnsi="Arial" w:cs="Arial"/>
          <w:szCs w:val="24"/>
        </w:rPr>
        <w:t>notifies</w:t>
      </w:r>
      <w:r w:rsidR="00D8132C">
        <w:rPr>
          <w:rFonts w:ascii="Arial" w:hAnsi="Arial" w:cs="Arial"/>
          <w:szCs w:val="24"/>
        </w:rPr>
        <w:t xml:space="preserve"> </w:t>
      </w:r>
      <w:r w:rsidRPr="00E421A2">
        <w:rPr>
          <w:rFonts w:ascii="Arial" w:hAnsi="Arial" w:cs="Arial"/>
          <w:szCs w:val="24"/>
        </w:rPr>
        <w:t xml:space="preserve">the parent of the student's opportunity for a free public education in accordance with Va. Code § 22.1-5. </w:t>
      </w:r>
    </w:p>
    <w:p w14:paraId="798E79D9" w14:textId="69E56B45" w:rsidR="00152D9E" w:rsidRDefault="00152D9E" w:rsidP="00706411">
      <w:pPr>
        <w:rPr>
          <w:rFonts w:ascii="Arial" w:hAnsi="Arial" w:cs="Arial"/>
          <w:szCs w:val="24"/>
        </w:rPr>
      </w:pPr>
    </w:p>
    <w:p w14:paraId="3901ACA0" w14:textId="078491CD" w:rsidR="00DD6FF3" w:rsidRDefault="00CE4665" w:rsidP="00DD6FF3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Adopted:</w:t>
      </w:r>
      <w:r w:rsidR="00676246">
        <w:rPr>
          <w:rFonts w:ascii="Arial" w:hAnsi="Arial" w:cs="Arial"/>
          <w:szCs w:val="24"/>
        </w:rPr>
        <w:t xml:space="preserve">  August 14, 2012</w:t>
      </w:r>
    </w:p>
    <w:p w14:paraId="03DA114F" w14:textId="46316151" w:rsidR="00676246" w:rsidRDefault="00676246" w:rsidP="00DD6FF3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Revised: August 9, 2016</w:t>
      </w:r>
      <w:r w:rsidR="00706411">
        <w:rPr>
          <w:rFonts w:ascii="Arial" w:hAnsi="Arial" w:cs="Arial"/>
          <w:szCs w:val="24"/>
        </w:rPr>
        <w:t xml:space="preserve">; </w:t>
      </w:r>
      <w:r w:rsidR="00706411">
        <w:rPr>
          <w:rFonts w:ascii="Arial" w:hAnsi="Arial" w:cs="Arial"/>
        </w:rPr>
        <w:t>April 16, 2019</w:t>
      </w:r>
    </w:p>
    <w:p w14:paraId="35C03FB0" w14:textId="78A04EF3" w:rsidR="00CE4665" w:rsidRPr="00E421A2" w:rsidRDefault="00CE4665" w:rsidP="00DD6FF3">
      <w:pPr>
        <w:spacing w:before="100" w:beforeAutospacing="1" w:after="100" w:afterAutospacing="1"/>
        <w:rPr>
          <w:rFonts w:ascii="Arial" w:hAnsi="Arial" w:cs="Arial"/>
        </w:rPr>
      </w:pPr>
      <w:r w:rsidRPr="00E421A2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14:paraId="6AA5FA62" w14:textId="77777777" w:rsidR="00CE4665" w:rsidRPr="00E421A2" w:rsidRDefault="00CE4665" w:rsidP="00CE4665">
      <w:pPr>
        <w:keepNext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Legal </w:t>
      </w:r>
      <w:proofErr w:type="gramStart"/>
      <w:r w:rsidRPr="00E421A2">
        <w:rPr>
          <w:rFonts w:ascii="Arial" w:hAnsi="Arial" w:cs="Arial"/>
          <w:szCs w:val="24"/>
        </w:rPr>
        <w:t>Refs.:</w:t>
      </w:r>
      <w:proofErr w:type="gramEnd"/>
      <w:r w:rsidRPr="00E421A2">
        <w:rPr>
          <w:rFonts w:ascii="Arial" w:hAnsi="Arial" w:cs="Arial"/>
          <w:szCs w:val="24"/>
        </w:rPr>
        <w:tab/>
        <w:t xml:space="preserve">Code of Virginia, 1950, as amended, § 22.1-253.13:4. </w:t>
      </w:r>
    </w:p>
    <w:p w14:paraId="579F80FA" w14:textId="77777777" w:rsidR="00CE4665" w:rsidRPr="00E421A2" w:rsidRDefault="00CE4665" w:rsidP="00CE4665">
      <w:pPr>
        <w:ind w:left="1440"/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>8 VAC 20-131-270.</w:t>
      </w:r>
    </w:p>
    <w:p w14:paraId="1D23ED22" w14:textId="77777777" w:rsidR="00CE4665" w:rsidRPr="00E421A2" w:rsidRDefault="00CE4665" w:rsidP="00CE4665">
      <w:pPr>
        <w:rPr>
          <w:rFonts w:ascii="Arial" w:hAnsi="Arial" w:cs="Arial"/>
          <w:szCs w:val="24"/>
        </w:rPr>
      </w:pPr>
    </w:p>
    <w:p w14:paraId="064D03ED" w14:textId="6F6F33E5" w:rsidR="00CE4665" w:rsidRPr="00E421A2" w:rsidRDefault="00CE4665" w:rsidP="00CE4665">
      <w:pPr>
        <w:rPr>
          <w:rFonts w:ascii="Arial" w:hAnsi="Arial" w:cs="Arial"/>
          <w:szCs w:val="24"/>
        </w:rPr>
      </w:pPr>
      <w:r w:rsidRPr="00E421A2">
        <w:rPr>
          <w:rFonts w:ascii="Arial" w:hAnsi="Arial" w:cs="Arial"/>
          <w:szCs w:val="24"/>
        </w:rPr>
        <w:t xml:space="preserve">Cross </w:t>
      </w:r>
      <w:proofErr w:type="gramStart"/>
      <w:r w:rsidRPr="00E421A2">
        <w:rPr>
          <w:rFonts w:ascii="Arial" w:hAnsi="Arial" w:cs="Arial"/>
          <w:szCs w:val="24"/>
        </w:rPr>
        <w:t>Refs.:</w:t>
      </w:r>
      <w:proofErr w:type="gramEnd"/>
      <w:r w:rsidRPr="00E421A2">
        <w:rPr>
          <w:rFonts w:ascii="Arial" w:hAnsi="Arial" w:cs="Arial"/>
          <w:szCs w:val="24"/>
        </w:rPr>
        <w:tab/>
        <w:t>IGBC</w:t>
      </w:r>
      <w:r w:rsidRPr="00E421A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421A2">
        <w:rPr>
          <w:rFonts w:ascii="Arial" w:hAnsi="Arial" w:cs="Arial"/>
          <w:szCs w:val="24"/>
        </w:rPr>
        <w:t>Parental Involvement</w:t>
      </w:r>
    </w:p>
    <w:p w14:paraId="539C5504" w14:textId="4B67FE5D" w:rsidR="00CE4665" w:rsidRPr="00E421A2" w:rsidRDefault="00CE4665" w:rsidP="00D8132C">
      <w:pPr>
        <w:tabs>
          <w:tab w:val="left" w:pos="2880"/>
        </w:tabs>
        <w:ind w:left="3600" w:hanging="2160"/>
        <w:rPr>
          <w:rFonts w:ascii="Arial" w:hAnsi="Arial" w:cs="Arial"/>
          <w:strike/>
          <w:szCs w:val="24"/>
        </w:rPr>
      </w:pPr>
      <w:r w:rsidRPr="00E421A2">
        <w:rPr>
          <w:rFonts w:ascii="Arial" w:hAnsi="Arial" w:cs="Arial"/>
          <w:szCs w:val="24"/>
        </w:rPr>
        <w:t>IKF</w:t>
      </w:r>
      <w:r w:rsidR="00706411">
        <w:rPr>
          <w:rFonts w:ascii="Arial" w:hAnsi="Arial" w:cs="Arial"/>
          <w:szCs w:val="24"/>
        </w:rPr>
        <w:tab/>
      </w:r>
      <w:bookmarkStart w:id="0" w:name="_GoBack"/>
      <w:bookmarkEnd w:id="0"/>
      <w:r w:rsidR="00D8132C" w:rsidRPr="00DD6FF3">
        <w:rPr>
          <w:rFonts w:ascii="Arial" w:hAnsi="Arial" w:cs="Arial"/>
          <w:szCs w:val="24"/>
        </w:rPr>
        <w:t>The Virginia Assessment Program</w:t>
      </w:r>
      <w:r w:rsidR="00D8132C">
        <w:rPr>
          <w:rFonts w:ascii="Arial" w:hAnsi="Arial" w:cs="Arial"/>
          <w:szCs w:val="24"/>
        </w:rPr>
        <w:t xml:space="preserve"> </w:t>
      </w:r>
      <w:r w:rsidRPr="00E421A2">
        <w:rPr>
          <w:rFonts w:ascii="Arial" w:hAnsi="Arial" w:cs="Arial"/>
          <w:szCs w:val="24"/>
        </w:rPr>
        <w:t xml:space="preserve">and Graduation </w:t>
      </w:r>
      <w:r w:rsidR="00D8132C">
        <w:rPr>
          <w:rFonts w:ascii="Arial" w:hAnsi="Arial" w:cs="Arial"/>
          <w:szCs w:val="24"/>
        </w:rPr>
        <w:t>R</w:t>
      </w:r>
      <w:r w:rsidRPr="00E421A2">
        <w:rPr>
          <w:rFonts w:ascii="Arial" w:hAnsi="Arial" w:cs="Arial"/>
          <w:szCs w:val="24"/>
        </w:rPr>
        <w:t>equirements</w:t>
      </w:r>
    </w:p>
    <w:p w14:paraId="2F7663F4" w14:textId="2FFB84FA" w:rsidR="00CE4665" w:rsidRDefault="00CE4665" w:rsidP="00CE4665">
      <w:pPr>
        <w:rPr>
          <w:rFonts w:ascii="Arial" w:hAnsi="Arial" w:cs="Arial"/>
          <w:szCs w:val="24"/>
        </w:rPr>
      </w:pPr>
    </w:p>
    <w:p w14:paraId="5F29470C" w14:textId="4D9778F4" w:rsidR="00D8132C" w:rsidRDefault="00D8132C" w:rsidP="00CE4665">
      <w:pPr>
        <w:rPr>
          <w:rFonts w:ascii="Arial" w:hAnsi="Arial" w:cs="Arial"/>
          <w:szCs w:val="24"/>
        </w:rPr>
      </w:pPr>
    </w:p>
    <w:p w14:paraId="14FFE8C7" w14:textId="77777777" w:rsidR="00087C3F" w:rsidRDefault="00087C3F" w:rsidP="00087C3F">
      <w:pPr>
        <w:rPr>
          <w:rFonts w:ascii="Arial" w:eastAsiaTheme="minorHAnsi" w:hAnsi="Arial"/>
        </w:rPr>
      </w:pPr>
    </w:p>
    <w:p w14:paraId="7B94893F" w14:textId="77777777" w:rsidR="00087C3F" w:rsidRDefault="00087C3F" w:rsidP="00087C3F">
      <w:pPr>
        <w:rPr>
          <w:rFonts w:ascii="Arial" w:eastAsiaTheme="minorHAnsi" w:hAnsi="Arial"/>
        </w:rPr>
      </w:pPr>
    </w:p>
    <w:p w14:paraId="1C931291" w14:textId="77777777" w:rsidR="00087C3F" w:rsidRDefault="00087C3F" w:rsidP="00087C3F">
      <w:pPr>
        <w:rPr>
          <w:rFonts w:ascii="Arial" w:eastAsiaTheme="minorHAnsi" w:hAnsi="Arial"/>
        </w:rPr>
      </w:pPr>
    </w:p>
    <w:p w14:paraId="230A9FF0" w14:textId="77777777" w:rsidR="00087C3F" w:rsidRDefault="00087C3F" w:rsidP="00087C3F">
      <w:pPr>
        <w:rPr>
          <w:rFonts w:ascii="Arial" w:eastAsiaTheme="minorHAnsi" w:hAnsi="Arial"/>
        </w:rPr>
      </w:pPr>
    </w:p>
    <w:p w14:paraId="72BAC103" w14:textId="77777777" w:rsidR="00087C3F" w:rsidRDefault="00087C3F" w:rsidP="00087C3F">
      <w:pPr>
        <w:rPr>
          <w:rFonts w:ascii="Arial" w:eastAsiaTheme="minorHAnsi" w:hAnsi="Arial"/>
        </w:rPr>
      </w:pPr>
    </w:p>
    <w:p w14:paraId="2637F314" w14:textId="77777777" w:rsidR="00087C3F" w:rsidRDefault="00087C3F" w:rsidP="00087C3F">
      <w:pPr>
        <w:rPr>
          <w:rFonts w:ascii="Arial" w:eastAsiaTheme="minorHAnsi" w:hAnsi="Arial"/>
        </w:rPr>
      </w:pPr>
    </w:p>
    <w:p w14:paraId="6BE557E3" w14:textId="77777777" w:rsidR="00264058" w:rsidRPr="00CE4665" w:rsidRDefault="00264058" w:rsidP="00CE4665"/>
    <w:sectPr w:rsidR="00264058" w:rsidRPr="00CE4665" w:rsidSect="00CE466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E8CE" w14:textId="77777777" w:rsidR="00873B22" w:rsidRDefault="00873B22" w:rsidP="00CE4665">
      <w:r>
        <w:separator/>
      </w:r>
    </w:p>
  </w:endnote>
  <w:endnote w:type="continuationSeparator" w:id="0">
    <w:p w14:paraId="2E1D3EFB" w14:textId="77777777" w:rsidR="00873B22" w:rsidRDefault="00873B22" w:rsidP="00C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FA3E" w14:textId="3A8CD5CD" w:rsidR="00CE4665" w:rsidRPr="00B00DD3" w:rsidRDefault="00CE4665" w:rsidP="00CE4665">
    <w:pPr>
      <w:pStyle w:val="Normal12"/>
      <w:tabs>
        <w:tab w:val="center" w:pos="4680"/>
      </w:tabs>
      <w:rPr>
        <w:rFonts w:ascii="Arial" w:hAnsi="Arial" w:cs="Arial"/>
      </w:rPr>
    </w:pPr>
    <w:r w:rsidRPr="00B00DD3">
      <w:rPr>
        <w:rFonts w:ascii="Arial" w:hAnsi="Arial" w:cs="Arial"/>
        <w:sz w:val="20"/>
      </w:rPr>
      <w:t xml:space="preserve">© </w:t>
    </w:r>
    <w:r w:rsidR="00E90CD7" w:rsidRPr="00DD6FF3">
      <w:rPr>
        <w:rFonts w:ascii="Arial" w:hAnsi="Arial" w:cs="Arial"/>
        <w:sz w:val="20"/>
      </w:rPr>
      <w:t>2/19</w:t>
    </w:r>
    <w:r w:rsidR="00E90CD7">
      <w:rPr>
        <w:rFonts w:ascii="Arial" w:hAnsi="Arial" w:cs="Arial"/>
        <w:sz w:val="20"/>
      </w:rPr>
      <w:t xml:space="preserve"> </w:t>
    </w:r>
    <w:r w:rsidRPr="00B00DD3">
      <w:rPr>
        <w:rFonts w:ascii="Arial" w:hAnsi="Arial" w:cs="Arial"/>
        <w:sz w:val="20"/>
      </w:rPr>
      <w:t>VSBA</w:t>
    </w:r>
    <w:r w:rsidRPr="00B00DD3">
      <w:rPr>
        <w:rFonts w:ascii="Arial" w:hAnsi="Arial" w:cs="Arial"/>
        <w:sz w:val="20"/>
      </w:rPr>
      <w:tab/>
    </w:r>
    <w:r w:rsidR="008C4D87">
      <w:rPr>
        <w:rFonts w:ascii="Arial" w:hAnsi="Arial" w:cs="Arial"/>
        <w:szCs w:val="24"/>
      </w:rPr>
      <w:t>CHARLOTTE COUNTY PUBLIC SCHOOLS</w:t>
    </w:r>
  </w:p>
  <w:p w14:paraId="65581515" w14:textId="77777777" w:rsidR="00CE4665" w:rsidRDefault="00CE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541C" w14:textId="6B0A41B7" w:rsidR="00CE4665" w:rsidRPr="00B00DD3" w:rsidRDefault="00CE4665" w:rsidP="00CE4665">
    <w:pPr>
      <w:pStyle w:val="Normal12"/>
      <w:tabs>
        <w:tab w:val="center" w:pos="4680"/>
      </w:tabs>
      <w:rPr>
        <w:rFonts w:ascii="Arial" w:hAnsi="Arial" w:cs="Arial"/>
      </w:rPr>
    </w:pPr>
    <w:r w:rsidRPr="00B00DD3">
      <w:rPr>
        <w:rFonts w:ascii="Arial" w:hAnsi="Arial" w:cs="Arial"/>
        <w:sz w:val="20"/>
      </w:rPr>
      <w:t xml:space="preserve">© </w:t>
    </w:r>
    <w:r w:rsidR="00E90CD7" w:rsidRPr="00DD6FF3">
      <w:rPr>
        <w:rFonts w:ascii="Arial" w:hAnsi="Arial" w:cs="Arial"/>
        <w:sz w:val="20"/>
      </w:rPr>
      <w:t>2/19</w:t>
    </w:r>
    <w:r w:rsidR="00E90CD7">
      <w:rPr>
        <w:rFonts w:ascii="Arial" w:hAnsi="Arial" w:cs="Arial"/>
        <w:sz w:val="20"/>
      </w:rPr>
      <w:t xml:space="preserve"> </w:t>
    </w:r>
    <w:r w:rsidRPr="00B00DD3">
      <w:rPr>
        <w:rFonts w:ascii="Arial" w:hAnsi="Arial" w:cs="Arial"/>
        <w:sz w:val="20"/>
      </w:rPr>
      <w:t>VSBA</w:t>
    </w:r>
    <w:r w:rsidRPr="00B00DD3">
      <w:rPr>
        <w:rFonts w:ascii="Arial" w:hAnsi="Arial" w:cs="Arial"/>
        <w:sz w:val="20"/>
      </w:rPr>
      <w:tab/>
    </w:r>
    <w:r w:rsidR="008C4D87">
      <w:rPr>
        <w:rFonts w:ascii="Arial" w:hAnsi="Arial" w:cs="Arial"/>
        <w:szCs w:val="24"/>
      </w:rPr>
      <w:t>CHARLOTTE COUNTY PUBLIC SCHOOLS</w:t>
    </w:r>
  </w:p>
  <w:p w14:paraId="0B88A991" w14:textId="77777777" w:rsidR="00CE4665" w:rsidRDefault="00CE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7BD1" w14:textId="77777777" w:rsidR="00873B22" w:rsidRDefault="00873B22" w:rsidP="00CE4665">
      <w:r>
        <w:separator/>
      </w:r>
    </w:p>
  </w:footnote>
  <w:footnote w:type="continuationSeparator" w:id="0">
    <w:p w14:paraId="7D7BDE37" w14:textId="77777777" w:rsidR="00873B22" w:rsidRDefault="00873B22" w:rsidP="00CE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2B76" w14:textId="77777777" w:rsidR="00CE4665" w:rsidRPr="00B00DD3" w:rsidRDefault="00CE4665" w:rsidP="00CE4665">
    <w:pPr>
      <w:jc w:val="right"/>
      <w:rPr>
        <w:rFonts w:ascii="Arial" w:hAnsi="Arial" w:cs="Arial"/>
      </w:rPr>
    </w:pPr>
    <w:r w:rsidRPr="00B00DD3">
      <w:rPr>
        <w:rFonts w:ascii="Arial" w:hAnsi="Arial" w:cs="Arial"/>
      </w:rPr>
      <w:t>File:  IAA</w:t>
    </w:r>
  </w:p>
  <w:p w14:paraId="64450A2F" w14:textId="0B236B81" w:rsidR="00CE4665" w:rsidRPr="00CE4665" w:rsidRDefault="00CE4665" w:rsidP="00CE4665">
    <w:pPr>
      <w:tabs>
        <w:tab w:val="center" w:pos="4680"/>
        <w:tab w:val="right" w:pos="9360"/>
      </w:tabs>
      <w:jc w:val="right"/>
      <w:rPr>
        <w:rFonts w:ascii="Arial" w:hAnsi="Arial" w:cs="Arial"/>
        <w:lang w:eastAsia="zh-CN"/>
      </w:rPr>
    </w:pPr>
    <w:r w:rsidRPr="00CE4665">
      <w:rPr>
        <w:rFonts w:ascii="Arial" w:hAnsi="Arial" w:cs="Arial"/>
        <w:lang w:eastAsia="zh-CN"/>
      </w:rPr>
      <w:t xml:space="preserve">Page </w:t>
    </w:r>
    <w:r w:rsidRPr="00CE4665">
      <w:rPr>
        <w:rFonts w:ascii="Arial" w:hAnsi="Arial" w:cs="Arial"/>
        <w:lang w:eastAsia="zh-CN"/>
      </w:rPr>
      <w:fldChar w:fldCharType="begin"/>
    </w:r>
    <w:r w:rsidRPr="00CE4665">
      <w:rPr>
        <w:rFonts w:ascii="Arial" w:hAnsi="Arial" w:cs="Arial"/>
        <w:lang w:eastAsia="zh-CN"/>
      </w:rPr>
      <w:instrText xml:space="preserve"> PAGE   \* MERGEFORMAT </w:instrText>
    </w:r>
    <w:r w:rsidRPr="00CE4665">
      <w:rPr>
        <w:rFonts w:ascii="Arial" w:hAnsi="Arial" w:cs="Arial"/>
        <w:lang w:eastAsia="zh-CN"/>
      </w:rPr>
      <w:fldChar w:fldCharType="separate"/>
    </w:r>
    <w:r w:rsidR="00706411">
      <w:rPr>
        <w:rFonts w:ascii="Arial" w:hAnsi="Arial" w:cs="Arial"/>
        <w:noProof/>
        <w:lang w:eastAsia="zh-CN"/>
      </w:rPr>
      <w:t>2</w:t>
    </w:r>
    <w:r w:rsidRPr="00CE4665">
      <w:rPr>
        <w:rFonts w:ascii="Arial" w:hAnsi="Arial" w:cs="Arial"/>
        <w:lang w:eastAsia="zh-CN"/>
      </w:rPr>
      <w:fldChar w:fldCharType="end"/>
    </w:r>
  </w:p>
  <w:p w14:paraId="47A48F61" w14:textId="77777777" w:rsidR="00CE4665" w:rsidRDefault="00CE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1BF0" w14:textId="77777777" w:rsidR="00CE4665" w:rsidRPr="00B00DD3" w:rsidRDefault="00CE4665" w:rsidP="00CE4665">
    <w:pPr>
      <w:jc w:val="right"/>
      <w:rPr>
        <w:rFonts w:ascii="Arial" w:hAnsi="Arial" w:cs="Arial"/>
      </w:rPr>
    </w:pPr>
    <w:r w:rsidRPr="00B00DD3">
      <w:rPr>
        <w:rFonts w:ascii="Arial" w:hAnsi="Arial" w:cs="Arial"/>
      </w:rPr>
      <w:t>File:  IAA</w:t>
    </w:r>
  </w:p>
  <w:p w14:paraId="2A839071" w14:textId="77777777" w:rsidR="00CE4665" w:rsidRDefault="00CE4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E0D"/>
    <w:multiLevelType w:val="hybridMultilevel"/>
    <w:tmpl w:val="46E89EFA"/>
    <w:lvl w:ilvl="0" w:tplc="253006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0114"/>
    <w:multiLevelType w:val="hybridMultilevel"/>
    <w:tmpl w:val="0B88B110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797"/>
    <w:multiLevelType w:val="hybridMultilevel"/>
    <w:tmpl w:val="74A419F2"/>
    <w:lvl w:ilvl="0" w:tplc="0409001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ABD685A"/>
    <w:multiLevelType w:val="singleLevel"/>
    <w:tmpl w:val="04090001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65"/>
    <w:rsid w:val="000127C2"/>
    <w:rsid w:val="0006330C"/>
    <w:rsid w:val="00070D13"/>
    <w:rsid w:val="00076F49"/>
    <w:rsid w:val="00087C3F"/>
    <w:rsid w:val="001201D0"/>
    <w:rsid w:val="00132923"/>
    <w:rsid w:val="00152D9E"/>
    <w:rsid w:val="001C2136"/>
    <w:rsid w:val="0024389E"/>
    <w:rsid w:val="00264058"/>
    <w:rsid w:val="002969C1"/>
    <w:rsid w:val="00337FBB"/>
    <w:rsid w:val="003979C9"/>
    <w:rsid w:val="003B3BDC"/>
    <w:rsid w:val="003F5E1D"/>
    <w:rsid w:val="00486757"/>
    <w:rsid w:val="004A0071"/>
    <w:rsid w:val="004E6891"/>
    <w:rsid w:val="004F1F2A"/>
    <w:rsid w:val="00540897"/>
    <w:rsid w:val="00554D50"/>
    <w:rsid w:val="00556024"/>
    <w:rsid w:val="00571CAE"/>
    <w:rsid w:val="005C795A"/>
    <w:rsid w:val="0062478E"/>
    <w:rsid w:val="00676246"/>
    <w:rsid w:val="006970AF"/>
    <w:rsid w:val="006F185B"/>
    <w:rsid w:val="006F34BE"/>
    <w:rsid w:val="00706411"/>
    <w:rsid w:val="0076709C"/>
    <w:rsid w:val="007C3B52"/>
    <w:rsid w:val="00824B7D"/>
    <w:rsid w:val="00832A7F"/>
    <w:rsid w:val="00873B22"/>
    <w:rsid w:val="008C4D87"/>
    <w:rsid w:val="008D7425"/>
    <w:rsid w:val="008E0824"/>
    <w:rsid w:val="008F289E"/>
    <w:rsid w:val="00926CA2"/>
    <w:rsid w:val="009B3951"/>
    <w:rsid w:val="009C4844"/>
    <w:rsid w:val="009D0B13"/>
    <w:rsid w:val="00A00205"/>
    <w:rsid w:val="00A47810"/>
    <w:rsid w:val="00A97081"/>
    <w:rsid w:val="00AA5B2A"/>
    <w:rsid w:val="00AB7B6D"/>
    <w:rsid w:val="00AC37ED"/>
    <w:rsid w:val="00AC4334"/>
    <w:rsid w:val="00AF093E"/>
    <w:rsid w:val="00B0621C"/>
    <w:rsid w:val="00BB4B82"/>
    <w:rsid w:val="00C255B2"/>
    <w:rsid w:val="00C81900"/>
    <w:rsid w:val="00C94947"/>
    <w:rsid w:val="00CA2A9C"/>
    <w:rsid w:val="00CE4665"/>
    <w:rsid w:val="00CE4742"/>
    <w:rsid w:val="00D01C02"/>
    <w:rsid w:val="00D408A7"/>
    <w:rsid w:val="00D51918"/>
    <w:rsid w:val="00D7556B"/>
    <w:rsid w:val="00D8132C"/>
    <w:rsid w:val="00D9737A"/>
    <w:rsid w:val="00DC73DC"/>
    <w:rsid w:val="00DD6FF3"/>
    <w:rsid w:val="00E04813"/>
    <w:rsid w:val="00E21064"/>
    <w:rsid w:val="00E45B79"/>
    <w:rsid w:val="00E85677"/>
    <w:rsid w:val="00E90CD7"/>
    <w:rsid w:val="00E9769C"/>
    <w:rsid w:val="00EB58DB"/>
    <w:rsid w:val="00EF5F29"/>
    <w:rsid w:val="00F157F8"/>
    <w:rsid w:val="00F54A38"/>
    <w:rsid w:val="00F65F22"/>
    <w:rsid w:val="00F76433"/>
    <w:rsid w:val="00FA679E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F6FA"/>
  <w15:chartTrackingRefBased/>
  <w15:docId w15:val="{87546086-F340-4ED1-926B-18C8A37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6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65"/>
    <w:rPr>
      <w:rFonts w:ascii="Times" w:eastAsia="Times New Roman" w:hAnsi="Times"/>
    </w:rPr>
  </w:style>
  <w:style w:type="paragraph" w:styleId="Footer">
    <w:name w:val="footer"/>
    <w:basedOn w:val="Normal"/>
    <w:link w:val="FooterChar"/>
    <w:uiPriority w:val="99"/>
    <w:unhideWhenUsed/>
    <w:rsid w:val="00CE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65"/>
    <w:rPr>
      <w:rFonts w:ascii="Times" w:eastAsia="Times New Roman" w:hAnsi="Times"/>
    </w:rPr>
  </w:style>
  <w:style w:type="paragraph" w:customStyle="1" w:styleId="Normal12">
    <w:name w:val="Normal 12"/>
    <w:basedOn w:val="Normal"/>
    <w:rsid w:val="00CE4665"/>
  </w:style>
  <w:style w:type="paragraph" w:styleId="BalloonText">
    <w:name w:val="Balloon Text"/>
    <w:basedOn w:val="Normal"/>
    <w:link w:val="BalloonTextChar"/>
    <w:uiPriority w:val="99"/>
    <w:semiHidden/>
    <w:unhideWhenUsed/>
    <w:rsid w:val="00CE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00"/>
    <w:rPr>
      <w:rFonts w:ascii="Times" w:eastAsia="Times New Roman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00"/>
    <w:rPr>
      <w:rFonts w:ascii="Times" w:eastAsia="Times New Roman" w:hAnsi="Times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Vidano</dc:creator>
  <cp:keywords/>
  <dc:description/>
  <cp:lastModifiedBy>Ramsey, Dana L.</cp:lastModifiedBy>
  <cp:revision>2</cp:revision>
  <cp:lastPrinted>2019-02-22T15:55:00Z</cp:lastPrinted>
  <dcterms:created xsi:type="dcterms:W3CDTF">2019-03-20T17:20:00Z</dcterms:created>
  <dcterms:modified xsi:type="dcterms:W3CDTF">2019-03-20T17:20:00Z</dcterms:modified>
</cp:coreProperties>
</file>